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A" w:rsidRDefault="00FE0197">
      <w:r>
        <w:t>Internal press release!</w:t>
      </w:r>
    </w:p>
    <w:p w:rsidR="00FE0197" w:rsidRDefault="00FE0197" w:rsidP="00FE0197">
      <w:pPr>
        <w:jc w:val="center"/>
      </w:pPr>
      <w:r>
        <w:t>Our Clubhouse to be!</w:t>
      </w:r>
    </w:p>
    <w:p w:rsidR="00FE0197" w:rsidRDefault="00FE0197" w:rsidP="00FE0197">
      <w:pPr>
        <w:jc w:val="center"/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2432050" cy="1828800"/>
            <wp:effectExtent l="19050" t="0" r="6350" b="0"/>
            <wp:docPr id="1" name="Picture 12" descr="C:\Users\User\Documents\OTT\OTT Clubhouse feasibility study\IMG_20191127_15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cuments\OTT\OTT Clubhouse feasibility study\IMG_20191127_152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2451100" cy="1873250"/>
            <wp:effectExtent l="19050" t="0" r="635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97" w:rsidRPr="00FE0197" w:rsidRDefault="00FE0197" w:rsidP="00FE0197">
      <w:pPr>
        <w:jc w:val="center"/>
        <w:rPr>
          <w:b/>
        </w:rPr>
      </w:pPr>
      <w:r w:rsidRPr="00FE0197">
        <w:rPr>
          <w:b/>
        </w:rPr>
        <w:t>From this to this!</w:t>
      </w:r>
    </w:p>
    <w:p w:rsidR="00FE0197" w:rsidRDefault="00FE0197">
      <w:r>
        <w:t xml:space="preserve">We are delighted to advise you that </w:t>
      </w:r>
      <w:r w:rsidR="00041030">
        <w:t xml:space="preserve">in late August, </w:t>
      </w:r>
      <w:r>
        <w:t xml:space="preserve">we received planning permission to demolish the workshop adjacent to our tennis courts and replace with a modular building. Accompanied by this at the Town Council meeting last week was a £5,000 grant and confirmation of our ownership of the building, so a good two weeks for us! </w:t>
      </w:r>
    </w:p>
    <w:p w:rsidR="00FE0197" w:rsidRDefault="00FE0197">
      <w:r>
        <w:t>That we have now raised over 70k is a fantastic achievement for our small tennis club, but there is more to do, so please do not think we can all sit back and watch it happen by itself.</w:t>
      </w:r>
    </w:p>
    <w:p w:rsidR="00FE0197" w:rsidRDefault="00FE0197">
      <w:r>
        <w:t xml:space="preserve">We still need a further 30k to </w:t>
      </w:r>
      <w:proofErr w:type="gramStart"/>
      <w:r>
        <w:t>raise</w:t>
      </w:r>
      <w:proofErr w:type="gramEnd"/>
      <w:r>
        <w:t>, so I am in the process of writing a bid to Sport England to the Movement Fund in addition to others, and we of course as a club need to continue our fundraising.</w:t>
      </w:r>
    </w:p>
    <w:p w:rsidR="00FE0197" w:rsidRDefault="00FE0197" w:rsidP="00FE0197">
      <w:pPr>
        <w:pStyle w:val="ListParagraph"/>
        <w:ind w:left="0"/>
        <w:jc w:val="center"/>
        <w:rPr>
          <w:rFonts w:ascii="Arial" w:hAnsi="Arial" w:cs="Arial"/>
          <w:b/>
        </w:rPr>
      </w:pPr>
      <w:r w:rsidRPr="0081091F">
        <w:rPr>
          <w:rFonts w:ascii="Arial" w:hAnsi="Arial" w:cs="Arial"/>
          <w:b/>
        </w:rPr>
        <w:t>If you would like to help fundraise</w:t>
      </w:r>
      <w:r w:rsidR="00041030">
        <w:rPr>
          <w:rFonts w:ascii="Arial" w:hAnsi="Arial" w:cs="Arial"/>
          <w:b/>
        </w:rPr>
        <w:t xml:space="preserve"> and reduce the gap, </w:t>
      </w:r>
      <w:r w:rsidRPr="0081091F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have an idea,</w:t>
      </w:r>
      <w:r w:rsidRPr="0081091F">
        <w:rPr>
          <w:rFonts w:ascii="Arial" w:hAnsi="Arial" w:cs="Arial"/>
          <w:b/>
        </w:rPr>
        <w:t xml:space="preserve"> but need some help to develop </w:t>
      </w:r>
      <w:r w:rsidR="00041030">
        <w:rPr>
          <w:rFonts w:ascii="Arial" w:hAnsi="Arial" w:cs="Arial"/>
          <w:b/>
        </w:rPr>
        <w:t>it to fruition</w:t>
      </w:r>
      <w:r w:rsidRPr="0081091F">
        <w:rPr>
          <w:rFonts w:ascii="Arial" w:hAnsi="Arial" w:cs="Arial"/>
          <w:b/>
        </w:rPr>
        <w:t xml:space="preserve">, please </w:t>
      </w:r>
      <w:r w:rsidR="00041030">
        <w:rPr>
          <w:rFonts w:ascii="Arial" w:hAnsi="Arial" w:cs="Arial"/>
          <w:b/>
        </w:rPr>
        <w:t>talk to Blake, our</w:t>
      </w:r>
      <w:r>
        <w:rPr>
          <w:rFonts w:ascii="Arial" w:hAnsi="Arial" w:cs="Arial"/>
          <w:b/>
        </w:rPr>
        <w:t xml:space="preserve"> parent group or me, </w:t>
      </w:r>
      <w:r w:rsidRPr="0081091F">
        <w:rPr>
          <w:rFonts w:ascii="Arial" w:hAnsi="Arial" w:cs="Arial"/>
          <w:b/>
        </w:rPr>
        <w:t xml:space="preserve">and we will be delighted to work with you to </w:t>
      </w:r>
      <w:r w:rsidR="00041030">
        <w:rPr>
          <w:rFonts w:ascii="Arial" w:hAnsi="Arial" w:cs="Arial"/>
          <w:b/>
        </w:rPr>
        <w:t xml:space="preserve">help </w:t>
      </w:r>
      <w:r w:rsidRPr="0081091F">
        <w:rPr>
          <w:rFonts w:ascii="Arial" w:hAnsi="Arial" w:cs="Arial"/>
          <w:b/>
        </w:rPr>
        <w:t>deliver it!</w:t>
      </w:r>
    </w:p>
    <w:p w:rsidR="00041030" w:rsidRDefault="00041030" w:rsidP="00FE0197">
      <w:pPr>
        <w:pStyle w:val="ListParagraph"/>
        <w:ind w:left="0"/>
        <w:jc w:val="center"/>
        <w:rPr>
          <w:rFonts w:ascii="Arial" w:hAnsi="Arial" w:cs="Arial"/>
          <w:b/>
        </w:rPr>
      </w:pPr>
    </w:p>
    <w:p w:rsidR="00041030" w:rsidRPr="00041030" w:rsidRDefault="00041030" w:rsidP="00041030">
      <w:pPr>
        <w:pStyle w:val="ListParagraph"/>
        <w:ind w:left="0"/>
        <w:rPr>
          <w:rFonts w:ascii="Arial" w:hAnsi="Arial" w:cs="Arial"/>
        </w:rPr>
      </w:pPr>
      <w:r w:rsidRPr="00041030">
        <w:rPr>
          <w:rFonts w:ascii="Arial" w:hAnsi="Arial" w:cs="Arial"/>
        </w:rPr>
        <w:t>Clive Knight – Chairman and Trustee</w:t>
      </w:r>
    </w:p>
    <w:p w:rsidR="00FE0197" w:rsidRPr="00041030" w:rsidRDefault="00FE0197" w:rsidP="00041030">
      <w:pPr>
        <w:pStyle w:val="ListParagraph"/>
        <w:rPr>
          <w:rFonts w:ascii="Arial" w:hAnsi="Arial" w:cs="Arial"/>
        </w:rPr>
      </w:pPr>
    </w:p>
    <w:p w:rsidR="00FE0197" w:rsidRDefault="00FE0197"/>
    <w:p w:rsidR="00FE0197" w:rsidRDefault="00FE0197"/>
    <w:p w:rsidR="00FE0197" w:rsidRDefault="00FE0197"/>
    <w:sectPr w:rsidR="00FE0197" w:rsidSect="00A66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0197"/>
    <w:rsid w:val="00041030"/>
    <w:rsid w:val="00A6684A"/>
    <w:rsid w:val="00FE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19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2024-09-16T12:47:00Z</dcterms:created>
  <dcterms:modified xsi:type="dcterms:W3CDTF">2024-09-16T13:00:00Z</dcterms:modified>
</cp:coreProperties>
</file>